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7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ünne Asphaltdeckschichten in Kaltbauweise 202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